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Ai/Alle Docenti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Agli/Alle alunni/e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delle classi prime, seconde e terze          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Al personale scolastico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Comunicazione n.</w:t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nuova modalità di uscita delle classi</w:t>
      </w:r>
    </w:p>
    <w:p w:rsidR="00000000" w:rsidDel="00000000" w:rsidP="00000000" w:rsidRDefault="00000000" w:rsidRPr="00000000" w14:paraId="0000000A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a decorrere dal 12 settembre 2024</w:t>
      </w:r>
      <w:r w:rsidDel="00000000" w:rsidR="00000000" w:rsidRPr="00000000">
        <w:rPr>
          <w:sz w:val="32"/>
          <w:szCs w:val="32"/>
          <w:rtl w:val="0"/>
        </w:rPr>
        <w:t xml:space="preserve"> l’uscita delle classi avverrà secondo la seguente organizzazione:</w:t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Uscita su via Padova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Le alunne e gli alunni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autorizzati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potranno allontanarsi autonomamente.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Le alunne e gli alunni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non autorizzati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saranno consegnati dal/dalla docente dell’ultima ora ai genitori/soggetti affidatari/tutori o a persona maggiorenne da loro correttamente delegata.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Uscita su via Sassari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2" w:right="0" w:hanging="39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genitori che non hanno firmato il consenso per l’uscita autonoma dei/delle propri/proprie figli/e,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cinque minuti prima dell’orario d’uscita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delle classi, potranno entrare dal cancello di via Sassari e confluire nel cortile, per raggiungere la postazione assegnata alla classe di pertinenza e indicata da un cartello.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2" w:right="0" w:hanging="39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Le classi verranno accompagnate in postazione dai/dalle docenti dell’ultima ora.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Le alunne e gli alunni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autorizzati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potranno allontanarsi autonomamente.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02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Le alunne e gli alunni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non autorizzati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saranno consegnati in postazione dal/dalla docente dell’ultima ora ai genitori/soggetti affidatari/tutori o a persona maggiorenne da loro correttamente delegata.</w:t>
      </w:r>
    </w:p>
    <w:p w:rsidR="00000000" w:rsidDel="00000000" w:rsidP="00000000" w:rsidRDefault="00000000" w:rsidRPr="00000000" w14:paraId="0000001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            Catania, 11-09-2024                                         La Dirigente scolastica</w:t>
      </w:r>
    </w:p>
    <w:p w:rsidR="00000000" w:rsidDel="00000000" w:rsidP="00000000" w:rsidRDefault="00000000" w:rsidRPr="00000000" w14:paraId="0000001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Prof.ssa Katia Perna</w:t>
      </w:r>
    </w:p>
    <w:p w:rsidR="00000000" w:rsidDel="00000000" w:rsidP="00000000" w:rsidRDefault="00000000" w:rsidRPr="00000000" w14:paraId="0000001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02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32" w:hanging="390"/>
      </w:pPr>
      <w:rPr/>
    </w:lvl>
    <w:lvl w:ilvl="1">
      <w:start w:val="1"/>
      <w:numFmt w:val="lowerLetter"/>
      <w:lvlText w:val="%2."/>
      <w:lvlJc w:val="left"/>
      <w:pPr>
        <w:ind w:left="1222" w:hanging="360"/>
      </w:pPr>
      <w:rPr/>
    </w:lvl>
    <w:lvl w:ilvl="2">
      <w:start w:val="1"/>
      <w:numFmt w:val="lowerRoman"/>
      <w:lvlText w:val="%3."/>
      <w:lvlJc w:val="right"/>
      <w:pPr>
        <w:ind w:left="1942" w:hanging="180"/>
      </w:pPr>
      <w:rPr/>
    </w:lvl>
    <w:lvl w:ilvl="3">
      <w:start w:val="1"/>
      <w:numFmt w:val="decimal"/>
      <w:lvlText w:val="%4."/>
      <w:lvlJc w:val="left"/>
      <w:pPr>
        <w:ind w:left="2662" w:hanging="360"/>
      </w:pPr>
      <w:rPr/>
    </w:lvl>
    <w:lvl w:ilvl="4">
      <w:start w:val="1"/>
      <w:numFmt w:val="lowerLetter"/>
      <w:lvlText w:val="%5."/>
      <w:lvlJc w:val="left"/>
      <w:pPr>
        <w:ind w:left="3382" w:hanging="360"/>
      </w:pPr>
      <w:rPr/>
    </w:lvl>
    <w:lvl w:ilvl="5">
      <w:start w:val="1"/>
      <w:numFmt w:val="lowerRoman"/>
      <w:lvlText w:val="%6."/>
      <w:lvlJc w:val="right"/>
      <w:pPr>
        <w:ind w:left="4102" w:hanging="180"/>
      </w:pPr>
      <w:rPr/>
    </w:lvl>
    <w:lvl w:ilvl="6">
      <w:start w:val="1"/>
      <w:numFmt w:val="decimal"/>
      <w:lvlText w:val="%7."/>
      <w:lvlJc w:val="left"/>
      <w:pPr>
        <w:ind w:left="4822" w:hanging="360"/>
      </w:pPr>
      <w:rPr/>
    </w:lvl>
    <w:lvl w:ilvl="7">
      <w:start w:val="1"/>
      <w:numFmt w:val="lowerLetter"/>
      <w:lvlText w:val="%8."/>
      <w:lvlJc w:val="left"/>
      <w:pPr>
        <w:ind w:left="5542" w:hanging="360"/>
      </w:pPr>
      <w:rPr/>
    </w:lvl>
    <w:lvl w:ilvl="8">
      <w:start w:val="1"/>
      <w:numFmt w:val="lowerRoman"/>
      <w:lvlText w:val="%9."/>
      <w:lvlJc w:val="right"/>
      <w:pPr>
        <w:ind w:left="6262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