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Pubblicazione liste candidati Elezioni Consiglio d'Istituto triennio 2024/2027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  <w:rtl w:val="0"/>
        </w:rPr>
        <w:t xml:space="preserve">Si comunica ai genitori e a tutto il personale della scuola che nella sezione Amministrazione Trasparente dell'Istituto Comprensivo "Rapisardi - Alighieri" alla voce Organizzazione sono state pubblicate le liste dei candidati per le Elezioni del Consiglio d'Istituto triennio 2024/2027.</w:t>
        <w:br w:type="textWrapping"/>
        <w:t xml:space="preserve">Per accedere utilizzare il link: </w:t>
      </w:r>
      <w:hyperlink r:id="rId6">
        <w:r w:rsidDel="00000000" w:rsidR="00000000" w:rsidRPr="00000000">
          <w:rPr>
            <w:rFonts w:ascii="Tahoma" w:cs="Tahoma" w:eastAsia="Tahoma" w:hAnsi="Tahoma"/>
            <w:b w:val="0"/>
            <w:i w:val="0"/>
            <w:smallCaps w:val="0"/>
            <w:strike w:val="0"/>
            <w:color w:val="1b57b1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https://trasparenza-pa.net/?codcli=SC29486&amp;opc=3369061</w:t>
        </w:r>
      </w:hyperlink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right"/>
        <w:rPr>
          <w:rFonts w:ascii="Tahoma" w:cs="Tahoma" w:eastAsia="Tahoma" w:hAnsi="Tahoma"/>
          <w:b w:val="0"/>
          <w:i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333333"/>
          <w:sz w:val="18"/>
          <w:szCs w:val="18"/>
          <w:u w:val="none"/>
          <w:shd w:fill="auto" w:val="clear"/>
          <w:vertAlign w:val="baseline"/>
          <w:rtl w:val="0"/>
        </w:rPr>
        <w:t xml:space="preserve">La Dirigente Scolastica</w:t>
        <w:br w:type="textWrapping"/>
        <w:t xml:space="preserve">Prof.ssa Katia Perna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6840" w:w="11907" w:orient="portrait"/>
      <w:pgMar w:bottom="1134" w:top="1843" w:left="1134" w:right="1134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ahom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trasparenza-pa.net/?codcli=SC29486&amp;opc=33690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