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Times New Roman" w:cs="Times New Roman" w:eastAsia="Times New Roman" w:hAnsi="Times New Roman"/>
          <w:color w:val="000000"/>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-53337</wp:posOffset>
            </wp:positionH>
            <wp:positionV relativeFrom="paragraph">
              <wp:posOffset>0</wp:posOffset>
            </wp:positionV>
            <wp:extent cx="6120130" cy="1392706"/>
            <wp:effectExtent b="0" l="0" r="0" t="0"/>
            <wp:wrapSquare wrapText="bothSides" distB="0" distT="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20130" cy="1392706"/>
                    </a:xfrm>
                    <a:prstGeom prst="rect"/>
                    <a:ln/>
                  </pic:spPr>
                </pic:pic>
              </a:graphicData>
            </a:graphic>
          </wp:anchor>
        </w:drawing>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ffffff" w:val="clear"/>
        <w:spacing w:after="0" w:line="276"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Circolare ….                                   </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ffffff" w:val="clear"/>
        <w:spacing w:after="0" w:line="276"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Ai genitori degli studenti e s</w:t>
      </w:r>
      <w:r w:rsidDel="00000000" w:rsidR="00000000" w:rsidRPr="00000000">
        <w:rPr>
          <w:rFonts w:ascii="Times New Roman" w:cs="Times New Roman" w:eastAsia="Times New Roman" w:hAnsi="Times New Roman"/>
          <w:sz w:val="24"/>
          <w:szCs w:val="24"/>
          <w:rtl w:val="0"/>
        </w:rPr>
        <w:t xml:space="preserve">tudentesse</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ffffff" w:val="clear"/>
        <w:spacing w:after="0" w:line="276" w:lineRule="auto"/>
        <w:jc w:val="right"/>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delle classi terze</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ffffff" w:val="clear"/>
        <w:spacing w:after="0" w:line="276" w:lineRule="auto"/>
        <w:rPr>
          <w:rFonts w:ascii="Times New Roman" w:cs="Times New Roman" w:eastAsia="Times New Roman" w:hAnsi="Times New Roman"/>
          <w:b w:val="1"/>
          <w:i w:val="1"/>
          <w:color w:val="000000"/>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ffffff" w:val="clear"/>
        <w:spacing w:after="0" w:line="276" w:lineRule="auto"/>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b w:val="1"/>
          <w:i w:val="1"/>
          <w:color w:val="000000"/>
          <w:sz w:val="24"/>
          <w:szCs w:val="24"/>
          <w:rtl w:val="0"/>
        </w:rPr>
        <w:t xml:space="preserve">Oggetto:</w:t>
      </w:r>
      <w:r w:rsidDel="00000000" w:rsidR="00000000" w:rsidRPr="00000000">
        <w:rPr>
          <w:rFonts w:ascii="Times New Roman" w:cs="Times New Roman" w:eastAsia="Times New Roman" w:hAnsi="Times New Roman"/>
          <w:b w:val="1"/>
          <w:color w:val="000000"/>
          <w:sz w:val="24"/>
          <w:szCs w:val="24"/>
          <w:rtl w:val="0"/>
        </w:rPr>
        <w:t xml:space="preserve"> </w:t>
      </w:r>
      <w:r w:rsidDel="00000000" w:rsidR="00000000" w:rsidRPr="00000000">
        <w:rPr>
          <w:rFonts w:ascii="Times New Roman" w:cs="Times New Roman" w:eastAsia="Times New Roman" w:hAnsi="Times New Roman"/>
          <w:i w:val="1"/>
          <w:color w:val="000000"/>
          <w:sz w:val="24"/>
          <w:szCs w:val="24"/>
          <w:rtl w:val="0"/>
        </w:rPr>
        <w:t xml:space="preserve">Progetto Erasmus+ “Olympic Games” - accoglienza delegazioni straniere</w:t>
      </w:r>
    </w:p>
    <w:p w:rsidR="00000000" w:rsidDel="00000000" w:rsidP="00000000" w:rsidRDefault="00000000" w:rsidRPr="00000000" w14:paraId="00000007">
      <w:pPr>
        <w:shd w:fill="ffffff" w:val="clea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hd w:fill="ffffff" w:val="clear"/>
        <w:spacing w:after="0"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after="0" w:line="276" w:lineRule="auto"/>
        <w:jc w:val="center"/>
        <w:rPr>
          <w:rFonts w:ascii="Times New Roman" w:cs="Times New Roman" w:eastAsia="Times New Roman" w:hAnsi="Times New Roman"/>
          <w:b w:val="1"/>
          <w:color w:val="000000"/>
          <w:sz w:val="28"/>
          <w:szCs w:val="28"/>
        </w:rPr>
      </w:pPr>
      <w:r w:rsidDel="00000000" w:rsidR="00000000" w:rsidRPr="00000000">
        <w:rPr>
          <w:rFonts w:ascii="Times New Roman" w:cs="Times New Roman" w:eastAsia="Times New Roman" w:hAnsi="Times New Roman"/>
          <w:b w:val="1"/>
          <w:color w:val="000000"/>
          <w:sz w:val="28"/>
          <w:szCs w:val="28"/>
          <w:u w:val="single"/>
          <w:rtl w:val="0"/>
        </w:rPr>
        <w:t xml:space="preserve">Scheda di rilevazione disponibilità ad ospitare</w:t>
      </w:r>
      <w:r w:rsidDel="00000000" w:rsidR="00000000" w:rsidRPr="00000000">
        <w:rPr>
          <w:rtl w:val="0"/>
        </w:rPr>
      </w:r>
    </w:p>
    <w:p w:rsidR="00000000" w:rsidDel="00000000" w:rsidP="00000000" w:rsidRDefault="00000000" w:rsidRPr="00000000" w14:paraId="0000000A">
      <w:pPr>
        <w:spacing w:after="0" w:line="276" w:lineRule="auto"/>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B">
      <w:pPr>
        <w:spacing w:after="0" w:line="276" w:lineRule="auto"/>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C">
      <w:pPr>
        <w:spacing w:after="0" w:line="276" w:lineRule="auto"/>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D">
      <w:pPr>
        <w:spacing w:after="0"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Con riferimento a quanto in oggetto, nell’ambito della progettazione europea in atto nella nostra scuola, si comunica che dal </w:t>
      </w:r>
      <w:r w:rsidDel="00000000" w:rsidR="00000000" w:rsidRPr="00000000">
        <w:rPr>
          <w:rFonts w:ascii="Times New Roman" w:cs="Times New Roman" w:eastAsia="Times New Roman" w:hAnsi="Times New Roman"/>
          <w:b w:val="1"/>
          <w:color w:val="000000"/>
          <w:sz w:val="24"/>
          <w:szCs w:val="24"/>
          <w:rtl w:val="0"/>
        </w:rPr>
        <w:t xml:space="preserve">10 al 14 Febbraio 2025</w:t>
      </w:r>
      <w:r w:rsidDel="00000000" w:rsidR="00000000" w:rsidRPr="00000000">
        <w:rPr>
          <w:rFonts w:ascii="Times New Roman" w:cs="Times New Roman" w:eastAsia="Times New Roman" w:hAnsi="Times New Roman"/>
          <w:color w:val="000000"/>
          <w:sz w:val="24"/>
          <w:szCs w:val="24"/>
          <w:rtl w:val="0"/>
        </w:rPr>
        <w:t xml:space="preserve"> accoglieremo 18 studenti provenienti dalle seguenti scuole: </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hd w:fill="ffffff" w:val="clear"/>
        <w:spacing w:after="0" w:line="276"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Matthias-Grünewald-Gymnasium Tauberbishofsheim</w:t>
      </w:r>
      <w:r w:rsidDel="00000000" w:rsidR="00000000" w:rsidRPr="00000000">
        <w:rPr>
          <w:rFonts w:ascii="Times New Roman" w:cs="Times New Roman" w:eastAsia="Times New Roman" w:hAnsi="Times New Roman"/>
          <w:color w:val="000000"/>
          <w:sz w:val="24"/>
          <w:szCs w:val="24"/>
          <w:rtl w:val="0"/>
        </w:rPr>
        <w:t xml:space="preserve"> -Germania </w:t>
      </w:r>
      <w:r w:rsidDel="00000000" w:rsidR="00000000" w:rsidRPr="00000000">
        <w:rPr>
          <w:rtl w:val="0"/>
        </w:rPr>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IES Bahía de Almería -Almeria-Spagna.</w:t>
      </w:r>
      <w:r w:rsidDel="00000000" w:rsidR="00000000" w:rsidRPr="00000000">
        <w:rPr>
          <w:rtl w:val="0"/>
        </w:rPr>
      </w:r>
    </w:p>
    <w:p w:rsidR="00000000" w:rsidDel="00000000" w:rsidP="00000000" w:rsidRDefault="00000000" w:rsidRPr="00000000" w14:paraId="00000010">
      <w:pPr>
        <w:spacing w:after="0"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Gli alunni stranieri dovranno essere ospiti dalle famiglie degli studenti e delle studentesse frequentanti la classe terza del nostro istituto. </w:t>
      </w:r>
    </w:p>
    <w:p w:rsidR="00000000" w:rsidDel="00000000" w:rsidP="00000000" w:rsidRDefault="00000000" w:rsidRPr="00000000" w14:paraId="00000011">
      <w:pPr>
        <w:spacing w:after="0"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2">
      <w:pPr>
        <w:spacing w:after="0"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Gli scambi sono una opportunità unica per gli alunni di scoprire una nuova cultura, imparare la loro lingua in contesti quotidiani, creare legami di amicizia internazionali che possono durare per sempre. </w:t>
      </w:r>
    </w:p>
    <w:p w:rsidR="00000000" w:rsidDel="00000000" w:rsidP="00000000" w:rsidRDefault="00000000" w:rsidRPr="00000000" w14:paraId="00000013">
      <w:pPr>
        <w:spacing w:after="0"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Le famiglie ospitanti hanno un ruolo fondamentale nella buona riuscita di questa esperienza: esse dovranno accogliere gli alunni stranieri nelle proprie case, creare un clima caloroso e confortevole, rendersi disponibili a partecipare alle iniziative promosse dalla scuola per la buona riuscita del progetto.</w:t>
      </w:r>
    </w:p>
    <w:p w:rsidR="00000000" w:rsidDel="00000000" w:rsidP="00000000" w:rsidRDefault="00000000" w:rsidRPr="00000000" w14:paraId="00000014">
      <w:pPr>
        <w:spacing w:after="0" w:line="276" w:lineRule="auto"/>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15">
      <w:pPr>
        <w:spacing w:after="0"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Pertanto, al fine di proseguire con le attività di programmazione e progettazione dello scambio, </w:t>
      </w:r>
    </w:p>
    <w:p w:rsidR="00000000" w:rsidDel="00000000" w:rsidP="00000000" w:rsidRDefault="00000000" w:rsidRPr="00000000" w14:paraId="00000016">
      <w:pPr>
        <w:spacing w:after="0" w:line="276" w:lineRule="auto"/>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si chiede</w:t>
      </w:r>
    </w:p>
    <w:p w:rsidR="00000000" w:rsidDel="00000000" w:rsidP="00000000" w:rsidRDefault="00000000" w:rsidRPr="00000000" w14:paraId="00000017">
      <w:pPr>
        <w:spacing w:after="0" w:line="276" w:lineRule="auto"/>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 chi interessato, di compilare e restituire entro e non oltre il 13/12/2024 il modulo allegato.</w:t>
      </w:r>
    </w:p>
    <w:p w:rsidR="00000000" w:rsidDel="00000000" w:rsidP="00000000" w:rsidRDefault="00000000" w:rsidRPr="00000000" w14:paraId="00000018">
      <w:pPr>
        <w:spacing w:after="0" w:line="276"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9">
      <w:pPr>
        <w:spacing w:after="0" w:line="276"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A">
      <w:pPr>
        <w:spacing w:after="0" w:line="276"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spacing w:after="0" w:line="276" w:lineRule="auto"/>
        <w:ind w:right="400"/>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Catania, 04</w:t>
      </w:r>
      <w:r w:rsidDel="00000000" w:rsidR="00000000" w:rsidRPr="00000000">
        <w:rPr>
          <w:rFonts w:ascii="Times New Roman" w:cs="Times New Roman" w:eastAsia="Times New Roman" w:hAnsi="Times New Roman"/>
          <w:color w:val="000000"/>
          <w:sz w:val="24"/>
          <w:szCs w:val="24"/>
          <w:rtl w:val="0"/>
        </w:rPr>
        <w:t xml:space="preserve">/12/2024</w:t>
      </w:r>
      <w:r w:rsidDel="00000000" w:rsidR="00000000" w:rsidRPr="00000000">
        <w:rPr>
          <w:rFonts w:ascii="Times New Roman" w:cs="Times New Roman" w:eastAsia="Times New Roman" w:hAnsi="Times New Roman"/>
          <w:color w:val="000000"/>
          <w:rtl w:val="0"/>
        </w:rPr>
        <w:tab/>
        <w:tab/>
        <w:tab/>
        <w:tab/>
        <w:tab/>
        <w:t xml:space="preserve">                        IL DIRIGENTE SCOLASTICO</w:t>
      </w:r>
      <w:r w:rsidDel="00000000" w:rsidR="00000000" w:rsidRPr="00000000">
        <w:rPr>
          <w:rtl w:val="0"/>
        </w:rPr>
      </w:r>
    </w:p>
    <w:p w:rsidR="00000000" w:rsidDel="00000000" w:rsidP="00000000" w:rsidRDefault="00000000" w:rsidRPr="00000000" w14:paraId="0000001C">
      <w:pPr>
        <w:spacing w:after="0" w:line="276"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0" w:line="276" w:lineRule="auto"/>
        <w:ind w:right="40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(Prof.ssa Katia Perna)</w:t>
      </w: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after="0" w:line="240" w:lineRule="auto"/>
        <w:jc w:val="center"/>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color w:val="000000"/>
          <w:sz w:val="32"/>
          <w:szCs w:val="32"/>
          <w:rtl w:val="0"/>
        </w:rPr>
        <w:t xml:space="preserve">Modulo per </w:t>
      </w:r>
      <w:r w:rsidDel="00000000" w:rsidR="00000000" w:rsidRPr="00000000">
        <w:rPr>
          <w:rtl w:val="0"/>
        </w:rPr>
      </w:r>
    </w:p>
    <w:p w:rsidR="00000000" w:rsidDel="00000000" w:rsidP="00000000" w:rsidRDefault="00000000" w:rsidRPr="00000000" w14:paraId="00000020">
      <w:pPr>
        <w:spacing w:after="0" w:line="240" w:lineRule="auto"/>
        <w:jc w:val="center"/>
        <w:rPr>
          <w:rFonts w:ascii="Times New Roman" w:cs="Times New Roman" w:eastAsia="Times New Roman" w:hAnsi="Times New Roman"/>
          <w:color w:val="000000"/>
          <w:sz w:val="32"/>
          <w:szCs w:val="32"/>
        </w:rPr>
      </w:pPr>
      <w:r w:rsidDel="00000000" w:rsidR="00000000" w:rsidRPr="00000000">
        <w:rPr>
          <w:rFonts w:ascii="Times New Roman" w:cs="Times New Roman" w:eastAsia="Times New Roman" w:hAnsi="Times New Roman"/>
          <w:color w:val="000000"/>
          <w:sz w:val="32"/>
          <w:szCs w:val="32"/>
          <w:rtl w:val="0"/>
        </w:rPr>
        <w:t xml:space="preserve">Accoglienza alunni spagnoli e tedeschi dal 10 al 14 </w:t>
      </w:r>
      <w:r w:rsidDel="00000000" w:rsidR="00000000" w:rsidRPr="00000000">
        <w:rPr>
          <w:rFonts w:ascii="Times New Roman" w:cs="Times New Roman" w:eastAsia="Times New Roman" w:hAnsi="Times New Roman"/>
          <w:sz w:val="32"/>
          <w:szCs w:val="32"/>
          <w:rtl w:val="0"/>
        </w:rPr>
        <w:t xml:space="preserve">Febbraio </w:t>
      </w:r>
      <w:r w:rsidDel="00000000" w:rsidR="00000000" w:rsidRPr="00000000">
        <w:rPr>
          <w:rFonts w:ascii="Times New Roman" w:cs="Times New Roman" w:eastAsia="Times New Roman" w:hAnsi="Times New Roman"/>
          <w:color w:val="000000"/>
          <w:sz w:val="32"/>
          <w:szCs w:val="32"/>
          <w:rtl w:val="0"/>
        </w:rPr>
        <w:t xml:space="preserve">2025.</w:t>
      </w:r>
    </w:p>
    <w:p w:rsidR="00000000" w:rsidDel="00000000" w:rsidP="00000000" w:rsidRDefault="00000000" w:rsidRPr="00000000" w14:paraId="00000021">
      <w:pPr>
        <w:spacing w:after="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(da restituire a …. entro il </w:t>
      </w:r>
      <w:r w:rsidDel="00000000" w:rsidR="00000000" w:rsidRPr="00000000">
        <w:rPr>
          <w:rFonts w:ascii="Times New Roman" w:cs="Times New Roman" w:eastAsia="Times New Roman" w:hAnsi="Times New Roman"/>
          <w:color w:val="000000"/>
          <w:sz w:val="24"/>
          <w:szCs w:val="24"/>
          <w:rtl w:val="0"/>
        </w:rPr>
        <w:t xml:space="preserve">13/12/2024 )</w:t>
      </w:r>
      <w:r w:rsidDel="00000000" w:rsidR="00000000" w:rsidRPr="00000000">
        <w:rPr>
          <w:rtl w:val="0"/>
        </w:rPr>
      </w:r>
    </w:p>
    <w:p w:rsidR="00000000" w:rsidDel="00000000" w:rsidP="00000000" w:rsidRDefault="00000000" w:rsidRPr="00000000" w14:paraId="00000022">
      <w:pPr>
        <w:spacing w:after="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240" w:line="24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Famiglia: ………………………………………………………………………………………………</w:t>
      </w:r>
      <w:r w:rsidDel="00000000" w:rsidR="00000000" w:rsidRPr="00000000">
        <w:rPr>
          <w:rtl w:val="0"/>
        </w:rPr>
      </w:r>
    </w:p>
    <w:p w:rsidR="00000000" w:rsidDel="00000000" w:rsidP="00000000" w:rsidRDefault="00000000" w:rsidRPr="00000000" w14:paraId="00000025">
      <w:pPr>
        <w:spacing w:after="0"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26">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Cognome e Nome dell’alunno/a: …………………………………………………………………….</w:t>
      </w:r>
      <w:r w:rsidDel="00000000" w:rsidR="00000000" w:rsidRPr="00000000">
        <w:rPr>
          <w:rtl w:val="0"/>
        </w:rPr>
      </w:r>
    </w:p>
    <w:p w:rsidR="00000000" w:rsidDel="00000000" w:rsidP="00000000" w:rsidRDefault="00000000" w:rsidRPr="00000000" w14:paraId="00000027">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28">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Frequentante la classe III. Sez. ……. della scuola.</w:t>
      </w:r>
      <w:r w:rsidDel="00000000" w:rsidR="00000000" w:rsidRPr="00000000">
        <w:rPr>
          <w:rtl w:val="0"/>
        </w:rPr>
      </w:r>
    </w:p>
    <w:p w:rsidR="00000000" w:rsidDel="00000000" w:rsidP="00000000" w:rsidRDefault="00000000" w:rsidRPr="00000000" w14:paraId="00000029">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Numero di telefono: ………………………………………………………………………………….</w:t>
      </w:r>
    </w:p>
    <w:p w:rsidR="00000000" w:rsidDel="00000000" w:rsidP="00000000" w:rsidRDefault="00000000" w:rsidRPr="00000000" w14:paraId="0000002A">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Numero di Cell: ………………………………………………………………………………………</w:t>
      </w:r>
      <w:r w:rsidDel="00000000" w:rsidR="00000000" w:rsidRPr="00000000">
        <w:rPr>
          <w:rtl w:val="0"/>
        </w:rPr>
      </w:r>
    </w:p>
    <w:p w:rsidR="00000000" w:rsidDel="00000000" w:rsidP="00000000" w:rsidRDefault="00000000" w:rsidRPr="00000000" w14:paraId="0000002B">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Indirizzo: …………………………………………………………………………………………….</w:t>
      </w:r>
    </w:p>
    <w:p w:rsidR="00000000" w:rsidDel="00000000" w:rsidP="00000000" w:rsidRDefault="00000000" w:rsidRPr="00000000" w14:paraId="0000002C">
      <w:pPr>
        <w:spacing w:after="24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w:t>
      </w:r>
      <w:r w:rsidDel="00000000" w:rsidR="00000000" w:rsidRPr="00000000">
        <w:rPr>
          <w:rtl w:val="0"/>
        </w:rPr>
      </w:r>
    </w:p>
    <w:p w:rsidR="00000000" w:rsidDel="00000000" w:rsidP="00000000" w:rsidRDefault="00000000" w:rsidRPr="00000000" w14:paraId="0000002D">
      <w:pPr>
        <w:spacing w:after="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Comune: …………………………………………………………</w:t>
        <w:tab/>
        <w:tab/>
        <w:t xml:space="preserve">CAP: ………………….</w:t>
      </w:r>
      <w:r w:rsidDel="00000000" w:rsidR="00000000" w:rsidRPr="00000000">
        <w:rPr>
          <w:rtl w:val="0"/>
        </w:rPr>
      </w:r>
    </w:p>
    <w:p w:rsidR="00000000" w:rsidDel="00000000" w:rsidP="00000000" w:rsidRDefault="00000000" w:rsidRPr="00000000" w14:paraId="0000002E">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e-mail: ………………………………………………………………………………………………</w:t>
      </w:r>
    </w:p>
    <w:p w:rsidR="00000000" w:rsidDel="00000000" w:rsidP="00000000" w:rsidRDefault="00000000" w:rsidRPr="00000000" w14:paraId="0000002F">
      <w:pPr>
        <w:spacing w:after="0" w:line="360" w:lineRule="auto"/>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0">
      <w:pPr>
        <w:spacing w:after="0" w:line="36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Disponibilità ad ospitare. N° di alunni:</w:t>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after="0" w:line="360" w:lineRule="auto"/>
        <w:ind w:left="792"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w:t>
      </w:r>
      <w:r w:rsidDel="00000000" w:rsidR="00000000" w:rsidRPr="00000000">
        <w:rPr>
          <w:rtl w:val="0"/>
        </w:rPr>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pacing w:after="0" w:line="360" w:lineRule="auto"/>
        <w:ind w:left="792" w:hanging="360"/>
        <w:rPr>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w:t>
      </w:r>
      <w:r w:rsidDel="00000000" w:rsidR="00000000" w:rsidRPr="00000000">
        <w:rPr>
          <w:rtl w:val="0"/>
        </w:rPr>
      </w:r>
    </w:p>
    <w:p w:rsidR="00000000" w:rsidDel="00000000" w:rsidP="00000000" w:rsidRDefault="00000000" w:rsidRPr="00000000" w14:paraId="00000033">
      <w:pPr>
        <w:spacing w:after="0" w:line="240" w:lineRule="auto"/>
        <w:ind w:left="720" w:firstLine="0"/>
        <w:jc w:val="center"/>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4">
      <w:pPr>
        <w:spacing w:after="280" w:before="280" w:line="24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35">
      <w:pPr>
        <w:spacing w:after="0" w:line="240" w:lineRule="auto"/>
        <w:ind w:left="7080" w:firstLine="707.000000000000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Firma </w:t>
      </w: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Catania, ………………….</w:t>
        <w:tab/>
        <w:tab/>
        <w:tab/>
        <w:tab/>
        <w:tab/>
        <w:tab/>
        <w:t xml:space="preserve">……………………</w:t>
      </w:r>
      <w:r w:rsidDel="00000000" w:rsidR="00000000" w:rsidRPr="00000000">
        <w:rPr>
          <w:rtl w:val="0"/>
        </w:rPr>
      </w:r>
    </w:p>
    <w:p w:rsidR="00000000" w:rsidDel="00000000" w:rsidP="00000000" w:rsidRDefault="00000000" w:rsidRPr="00000000" w14:paraId="00000038">
      <w:pPr>
        <w:spacing w:after="0" w:line="240" w:lineRule="auto"/>
        <w:ind w:left="7080" w:firstLine="707.000000000000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color w:val="000000"/>
        </w:rPr>
      </w:pPr>
      <w:r w:rsidDel="00000000" w:rsidR="00000000" w:rsidRPr="00000000">
        <w:rPr>
          <w:rFonts w:ascii="Times New Roman" w:cs="Times New Roman" w:eastAsia="Times New Roman" w:hAnsi="Times New Roman"/>
          <w:rtl w:val="0"/>
        </w:rPr>
        <w:t xml:space="preserve">Per tutte le domande relative al progetto e all’accoglienza degli studenti stranieri, </w:t>
      </w:r>
      <w:r w:rsidDel="00000000" w:rsidR="00000000" w:rsidRPr="00000000">
        <w:rPr>
          <w:rFonts w:ascii="Times New Roman" w:cs="Times New Roman" w:eastAsia="Times New Roman" w:hAnsi="Times New Roman"/>
          <w:sz w:val="20"/>
          <w:szCs w:val="20"/>
          <w:rtl w:val="0"/>
        </w:rPr>
        <w:t xml:space="preserve">lo staff della Commissione Progettazione Europea </w:t>
      </w:r>
      <w:r w:rsidDel="00000000" w:rsidR="00000000" w:rsidRPr="00000000">
        <w:rPr>
          <w:rFonts w:ascii="Times New Roman" w:cs="Times New Roman" w:eastAsia="Times New Roman" w:hAnsi="Times New Roman"/>
          <w:rtl w:val="0"/>
        </w:rPr>
        <w:t xml:space="preserve">organizzerà </w:t>
      </w:r>
      <w:r w:rsidDel="00000000" w:rsidR="00000000" w:rsidRPr="00000000">
        <w:rPr>
          <w:rFonts w:ascii="Times New Roman" w:cs="Times New Roman" w:eastAsia="Times New Roman" w:hAnsi="Times New Roman"/>
          <w:b w:val="1"/>
          <w:sz w:val="20"/>
          <w:szCs w:val="20"/>
          <w:rtl w:val="0"/>
        </w:rPr>
        <w:t xml:space="preserve">al più presto </w:t>
      </w:r>
      <w:r w:rsidDel="00000000" w:rsidR="00000000" w:rsidRPr="00000000">
        <w:rPr>
          <w:rFonts w:ascii="Times New Roman" w:cs="Times New Roman" w:eastAsia="Times New Roman" w:hAnsi="Times New Roman"/>
          <w:rtl w:val="0"/>
        </w:rPr>
        <w:t xml:space="preserve">una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riunione informativa</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b w:val="1"/>
          <w:sz w:val="20"/>
          <w:szCs w:val="20"/>
          <w:rtl w:val="0"/>
        </w:rPr>
        <w:t xml:space="preserve">. </w:t>
      </w: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000000"/>
          <w:sz w:val="20"/>
          <w:szCs w:val="20"/>
        </w:rPr>
      </w:pPr>
      <w:r w:rsidDel="00000000" w:rsidR="00000000" w:rsidRPr="00000000">
        <w:rPr>
          <w:rFonts w:ascii="Times New Roman" w:cs="Times New Roman" w:eastAsia="Times New Roman" w:hAnsi="Times New Roman"/>
          <w:b w:val="1"/>
          <w:i w:val="1"/>
          <w:color w:val="000000"/>
          <w:sz w:val="24"/>
          <w:szCs w:val="24"/>
          <w:u w:val="single"/>
          <w:rtl w:val="0"/>
        </w:rPr>
        <w:t xml:space="preserve">NB</w:t>
      </w:r>
      <w:r w:rsidDel="00000000" w:rsidR="00000000" w:rsidRPr="00000000">
        <w:rPr>
          <w:rFonts w:ascii="Times New Roman" w:cs="Times New Roman" w:eastAsia="Times New Roman" w:hAnsi="Times New Roman"/>
          <w:b w:val="1"/>
          <w:i w:val="1"/>
          <w:color w:val="000000"/>
          <w:sz w:val="24"/>
          <w:szCs w:val="24"/>
          <w:rtl w:val="0"/>
        </w:rPr>
        <w:t xml:space="preserve">: </w:t>
      </w:r>
      <w:r w:rsidDel="00000000" w:rsidR="00000000" w:rsidRPr="00000000">
        <w:rPr>
          <w:rFonts w:ascii="Times New Roman" w:cs="Times New Roman" w:eastAsia="Times New Roman" w:hAnsi="Times New Roman"/>
          <w:color w:val="000000"/>
          <w:sz w:val="20"/>
          <w:szCs w:val="20"/>
          <w:rtl w:val="0"/>
        </w:rPr>
        <w:t xml:space="preserve">al fine di poter organizzare al meglio questo scambio, </w:t>
      </w:r>
      <w:r w:rsidDel="00000000" w:rsidR="00000000" w:rsidRPr="00000000">
        <w:rPr>
          <w:rFonts w:ascii="Times New Roman" w:cs="Times New Roman" w:eastAsia="Times New Roman" w:hAnsi="Times New Roman"/>
          <w:b w:val="1"/>
          <w:color w:val="000000"/>
          <w:sz w:val="20"/>
          <w:szCs w:val="20"/>
          <w:rtl w:val="0"/>
        </w:rPr>
        <w:t xml:space="preserve">ogni autorizzazione dovrà essere firmata da uno genitore</w:t>
      </w:r>
      <w:r w:rsidDel="00000000" w:rsidR="00000000" w:rsidRPr="00000000">
        <w:rPr>
          <w:rFonts w:ascii="Times New Roman" w:cs="Times New Roman" w:eastAsia="Times New Roman" w:hAnsi="Times New Roman"/>
          <w:color w:val="000000"/>
          <w:sz w:val="20"/>
          <w:szCs w:val="20"/>
          <w:rtl w:val="0"/>
        </w:rPr>
        <w:t xml:space="preserve"> </w:t>
      </w:r>
      <w:r w:rsidDel="00000000" w:rsidR="00000000" w:rsidRPr="00000000">
        <w:rPr>
          <w:rFonts w:ascii="Times New Roman" w:cs="Times New Roman" w:eastAsia="Times New Roman" w:hAnsi="Times New Roman"/>
          <w:b w:val="1"/>
          <w:color w:val="000000"/>
          <w:sz w:val="20"/>
          <w:szCs w:val="20"/>
          <w:rtl w:val="0"/>
        </w:rPr>
        <w:t xml:space="preserve">e costituirà un impegno definitivo. </w:t>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tl w:val="0"/>
        </w:rPr>
        <w:t xml:space="preserve">Si precisa che gli abbinamenti saranno effettuati solo in un secondo momento dalla </w:t>
      </w:r>
      <w:r w:rsidDel="00000000" w:rsidR="00000000" w:rsidRPr="00000000">
        <w:rPr>
          <w:rFonts w:ascii="Times New Roman" w:cs="Times New Roman" w:eastAsia="Times New Roman" w:hAnsi="Times New Roman"/>
          <w:sz w:val="20"/>
          <w:szCs w:val="20"/>
          <w:rtl w:val="0"/>
        </w:rPr>
        <w:t xml:space="preserve">Commissione Progettazione Europea </w:t>
      </w:r>
      <w:r w:rsidDel="00000000" w:rsidR="00000000" w:rsidRPr="00000000">
        <w:rPr>
          <w:rFonts w:ascii="Times New Roman" w:cs="Times New Roman" w:eastAsia="Times New Roman" w:hAnsi="Times New Roman"/>
          <w:color w:val="000000"/>
          <w:sz w:val="20"/>
          <w:szCs w:val="20"/>
          <w:rtl w:val="0"/>
        </w:rPr>
        <w:t xml:space="preserve">in base alle affinità e al numero definitivo di studenti e studentesse in arrivo dalla Spagna e dalla Germania. </w:t>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0"/>
          <w:szCs w:val="20"/>
          <w:rtl w:val="0"/>
        </w:rPr>
        <w:t xml:space="preserve">L’elenco delle disponibilità verrà realizzato per singola sezione in ordine di consegna del presente modulo.</w:t>
      </w: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92" w:hanging="360"/>
      </w:pPr>
      <w:rPr>
        <w:rFonts w:ascii="Noto Sans Symbols" w:cs="Noto Sans Symbols" w:eastAsia="Noto Sans Symbols" w:hAnsi="Noto Sans Symbols"/>
      </w:rPr>
    </w:lvl>
    <w:lvl w:ilvl="1">
      <w:start w:val="1"/>
      <w:numFmt w:val="bullet"/>
      <w:lvlText w:val="o"/>
      <w:lvlJc w:val="left"/>
      <w:pPr>
        <w:ind w:left="1512" w:hanging="360"/>
      </w:pPr>
      <w:rPr>
        <w:rFonts w:ascii="Courier New" w:cs="Courier New" w:eastAsia="Courier New" w:hAnsi="Courier New"/>
      </w:rPr>
    </w:lvl>
    <w:lvl w:ilvl="2">
      <w:start w:val="1"/>
      <w:numFmt w:val="bullet"/>
      <w:lvlText w:val="▪"/>
      <w:lvlJc w:val="left"/>
      <w:pPr>
        <w:ind w:left="2232" w:hanging="360"/>
      </w:pPr>
      <w:rPr>
        <w:rFonts w:ascii="Noto Sans Symbols" w:cs="Noto Sans Symbols" w:eastAsia="Noto Sans Symbols" w:hAnsi="Noto Sans Symbols"/>
      </w:rPr>
    </w:lvl>
    <w:lvl w:ilvl="3">
      <w:start w:val="1"/>
      <w:numFmt w:val="bullet"/>
      <w:lvlText w:val="●"/>
      <w:lvlJc w:val="left"/>
      <w:pPr>
        <w:ind w:left="2952" w:hanging="360"/>
      </w:pPr>
      <w:rPr>
        <w:rFonts w:ascii="Noto Sans Symbols" w:cs="Noto Sans Symbols" w:eastAsia="Noto Sans Symbols" w:hAnsi="Noto Sans Symbols"/>
      </w:rPr>
    </w:lvl>
    <w:lvl w:ilvl="4">
      <w:start w:val="1"/>
      <w:numFmt w:val="bullet"/>
      <w:lvlText w:val="o"/>
      <w:lvlJc w:val="left"/>
      <w:pPr>
        <w:ind w:left="3672" w:hanging="360"/>
      </w:pPr>
      <w:rPr>
        <w:rFonts w:ascii="Courier New" w:cs="Courier New" w:eastAsia="Courier New" w:hAnsi="Courier New"/>
      </w:rPr>
    </w:lvl>
    <w:lvl w:ilvl="5">
      <w:start w:val="1"/>
      <w:numFmt w:val="bullet"/>
      <w:lvlText w:val="▪"/>
      <w:lvlJc w:val="left"/>
      <w:pPr>
        <w:ind w:left="4392" w:hanging="360"/>
      </w:pPr>
      <w:rPr>
        <w:rFonts w:ascii="Noto Sans Symbols" w:cs="Noto Sans Symbols" w:eastAsia="Noto Sans Symbols" w:hAnsi="Noto Sans Symbols"/>
      </w:rPr>
    </w:lvl>
    <w:lvl w:ilvl="6">
      <w:start w:val="1"/>
      <w:numFmt w:val="bullet"/>
      <w:lvlText w:val="●"/>
      <w:lvlJc w:val="left"/>
      <w:pPr>
        <w:ind w:left="5112" w:hanging="360"/>
      </w:pPr>
      <w:rPr>
        <w:rFonts w:ascii="Noto Sans Symbols" w:cs="Noto Sans Symbols" w:eastAsia="Noto Sans Symbols" w:hAnsi="Noto Sans Symbols"/>
      </w:rPr>
    </w:lvl>
    <w:lvl w:ilvl="7">
      <w:start w:val="1"/>
      <w:numFmt w:val="bullet"/>
      <w:lvlText w:val="o"/>
      <w:lvlJc w:val="left"/>
      <w:pPr>
        <w:ind w:left="5832" w:hanging="360"/>
      </w:pPr>
      <w:rPr>
        <w:rFonts w:ascii="Courier New" w:cs="Courier New" w:eastAsia="Courier New" w:hAnsi="Courier New"/>
      </w:rPr>
    </w:lvl>
    <w:lvl w:ilvl="8">
      <w:start w:val="1"/>
      <w:numFmt w:val="bullet"/>
      <w:lvlText w:val="▪"/>
      <w:lvlJc w:val="left"/>
      <w:pPr>
        <w:ind w:left="6552"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it-IT"/>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