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    Ai/Alle Docenti 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    Ai genitori/tutori/soggetti affidatari 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   Al Personale scolastico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rPr>
          <w:rFonts w:ascii="Aptos" w:cs="Aptos" w:eastAsia="Aptos" w:hAnsi="Apto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                                                                        Comunicazione n.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rPr>
          <w:rFonts w:ascii="Aptos" w:cs="Aptos" w:eastAsia="Aptos" w:hAnsi="Apto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rPr>
          <w:rFonts w:ascii="Aptos" w:cs="Aptos" w:eastAsia="Aptos" w:hAnsi="Aptos"/>
          <w:b w:val="1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   </w:t>
      </w:r>
      <w:r w:rsidDel="00000000" w:rsidR="00000000" w:rsidRPr="00000000">
        <w:rPr>
          <w:rFonts w:ascii="Aptos" w:cs="Aptos" w:eastAsia="Aptos" w:hAnsi="Aptos"/>
          <w:b w:val="1"/>
          <w:color w:val="000000"/>
          <w:rtl w:val="0"/>
        </w:rPr>
        <w:t xml:space="preserve"> Oggetto: Modifica orario uscita classi per Assemblea Sindacale UIL Scuola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rPr>
          <w:rFonts w:ascii="Aptos" w:cs="Aptos" w:eastAsia="Aptos" w:hAnsi="Apto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Si comunica che, a seguito dell’adesione del personale docente all’Assemblea Sindacale indetta da UIL Scuola, Martedì 18/03/2025,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l’orario di uscita subirà alcune modifiche, come indicato nella tabella sotto riportata</w:t>
      </w:r>
      <w:r w:rsidDel="00000000" w:rsidR="00000000" w:rsidRPr="00000000">
        <w:rPr>
          <w:rFonts w:ascii="Arial" w:cs="Arial" w:eastAsia="Arial" w:hAnsi="Arial"/>
          <w:color w:val="333333"/>
          <w:sz w:val="27"/>
          <w:szCs w:val="27"/>
          <w:highlight w:val="white"/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1"/>
        <w:tblW w:w="9632.0" w:type="dxa"/>
        <w:jc w:val="left"/>
        <w:tblInd w:w="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3162"/>
        <w:gridCol w:w="6470"/>
        <w:tblGridChange w:id="0">
          <w:tblGrid>
            <w:gridCol w:w="3162"/>
            <w:gridCol w:w="6470"/>
          </w:tblGrid>
        </w:tblGridChange>
      </w:tblGrid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8.00000000000006" w:lineRule="auto"/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color w:val="000000"/>
                <w:rtl w:val="0"/>
              </w:rPr>
              <w:t xml:space="preserve">Uscita classi ore 11:00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8.00000000000006" w:lineRule="auto"/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rtl w:val="0"/>
              </w:rPr>
              <w:t xml:space="preserve"> 3 A, 3D,1L, 2L, 3L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8.00000000000006" w:lineRule="auto"/>
              <w:rPr>
                <w:rFonts w:ascii="Aptos" w:cs="Aptos" w:eastAsia="Aptos" w:hAnsi="Aptos"/>
                <w:b w:val="1"/>
                <w:color w:val="00000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color w:val="000000"/>
                <w:rtl w:val="0"/>
              </w:rPr>
              <w:t xml:space="preserve">Uscita classi ore 12:00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8.00000000000006" w:lineRule="auto"/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rtl w:val="0"/>
              </w:rPr>
              <w:t xml:space="preserve">2B, 1D, 1F, 3I,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8.00000000000006" w:lineRule="auto"/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color w:val="000000"/>
                <w:rtl w:val="0"/>
              </w:rPr>
              <w:t xml:space="preserve">Uscita classi ore 13:00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8.00000000000006" w:lineRule="auto"/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rtl w:val="0"/>
              </w:rPr>
              <w:t xml:space="preserve">1 C, 2I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8.00000000000006" w:lineRule="auto"/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color w:val="000000"/>
                <w:rtl w:val="0"/>
              </w:rPr>
              <w:t xml:space="preserve">Uscita classi ore 14:00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8.00000000000006" w:lineRule="auto"/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rtl w:val="0"/>
              </w:rPr>
              <w:t xml:space="preserve">1 A, 1B, 2C, 2D, 1E, 2E, 3E, 1H, 2H, 3H, 1I</w:t>
            </w:r>
          </w:p>
        </w:tc>
      </w:tr>
    </w:tbl>
    <w:p w:rsidR="00000000" w:rsidDel="00000000" w:rsidP="00000000" w:rsidRDefault="00000000" w:rsidRPr="00000000" w14:paraId="0000001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Rule="auto"/>
        <w:rPr>
          <w:rFonts w:ascii="Aptos" w:cs="Aptos" w:eastAsia="Aptos" w:hAnsi="Apto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Tutte le classi usciranno da via Sassari. 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E’ necessario che </w:t>
      </w:r>
      <w:r w:rsidDel="00000000" w:rsidR="00000000" w:rsidRPr="00000000">
        <w:rPr>
          <w:rFonts w:ascii="Aptos" w:cs="Aptos" w:eastAsia="Aptos" w:hAnsi="Aptos"/>
          <w:b w:val="1"/>
          <w:color w:val="000000"/>
          <w:rtl w:val="0"/>
        </w:rPr>
        <w:t xml:space="preserve">e</w:t>
      </w:r>
      <w:r w:rsidDel="00000000" w:rsidR="00000000" w:rsidRPr="00000000">
        <w:rPr>
          <w:rFonts w:ascii="Aptos" w:cs="Aptos" w:eastAsia="Aptos" w:hAnsi="Aptos"/>
          <w:b w:val="1"/>
          <w:color w:val="000000"/>
          <w:u w:val="single"/>
          <w:rtl w:val="0"/>
        </w:rPr>
        <w:t xml:space="preserve">ntrambi i genitori confermino di essere a conoscenza della modifica dell’orario scolastico, spuntando le caselle di presa visione e adesione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in calce alla presente comunicazione, sulla bacheca del registro elettronico. 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jc w:val="both"/>
        <w:rPr>
          <w:rFonts w:ascii="Aptos" w:cs="Aptos" w:eastAsia="Aptos" w:hAnsi="Aptos"/>
          <w:b w:val="1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Il genitore o i genitori che a</w:t>
      </w:r>
      <w:r w:rsidDel="00000000" w:rsidR="00000000" w:rsidRPr="00000000">
        <w:rPr>
          <w:rFonts w:ascii="Aptos" w:cs="Aptos" w:eastAsia="Aptos" w:hAnsi="Aptos"/>
          <w:b w:val="1"/>
          <w:color w:val="000000"/>
          <w:rtl w:val="0"/>
        </w:rPr>
        <w:t xml:space="preserve">vessero smarrito le credenziali 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possono confermare la presa visione mediante una </w:t>
      </w:r>
      <w:r w:rsidDel="00000000" w:rsidR="00000000" w:rsidRPr="00000000">
        <w:rPr>
          <w:rFonts w:ascii="Aptos" w:cs="Aptos" w:eastAsia="Aptos" w:hAnsi="Aptos"/>
          <w:b w:val="1"/>
          <w:color w:val="000000"/>
          <w:rtl w:val="0"/>
        </w:rPr>
        <w:t xml:space="preserve">comunicazione firmata sul diario del/la propria figlio/a.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b w:val="1"/>
          <w:color w:val="000000"/>
          <w:rtl w:val="0"/>
        </w:rPr>
        <w:t xml:space="preserve">Ciò vale anche per coloro che hanno autorizzato i propri figli all’uscita autonoma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. 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Le ragazze e i ragazzi autorizzati all’uscita autonoma potranno, quindi, una volta verificata la presa visone e l’adesione di entrambi i genitori (o in subordine la comunicazione sottoscritta sul diario), lasciare la scuola in autonomia, s</w:t>
      </w:r>
      <w:r w:rsidDel="00000000" w:rsidR="00000000" w:rsidRPr="00000000">
        <w:rPr>
          <w:rFonts w:ascii="Aptos" w:cs="Aptos" w:eastAsia="Aptos" w:hAnsi="Aptos"/>
          <w:b w:val="1"/>
          <w:color w:val="000000"/>
          <w:u w:val="single"/>
          <w:rtl w:val="0"/>
        </w:rPr>
        <w:t xml:space="preserve">alvo diversa indicazione opportunamente comunicata alla scuola a mezzo mail/pec da parte delle famiglie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.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Catania,14</w:t>
      </w:r>
      <w:r w:rsidDel="00000000" w:rsidR="00000000" w:rsidRPr="00000000">
        <w:rPr>
          <w:rFonts w:ascii="Aptos" w:cs="Aptos" w:eastAsia="Aptos" w:hAnsi="Aptos"/>
          <w:rtl w:val="0"/>
        </w:rPr>
        <w:t xml:space="preserve">-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03</w:t>
      </w:r>
      <w:r w:rsidDel="00000000" w:rsidR="00000000" w:rsidRPr="00000000">
        <w:rPr>
          <w:rFonts w:ascii="Aptos" w:cs="Aptos" w:eastAsia="Aptos" w:hAnsi="Aptos"/>
          <w:rtl w:val="0"/>
        </w:rPr>
        <w:t xml:space="preserve">-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2025                                                                      La Dirigente Scolastica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                                                                                                                   Prof.ssa Katia Perna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             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rPr>
          <w:rFonts w:ascii="Aptos" w:cs="Aptos" w:eastAsia="Aptos" w:hAnsi="Aptos"/>
          <w:color w:val="000000"/>
        </w:rPr>
      </w:pPr>
      <w:bookmarkStart w:colFirst="0" w:colLast="0" w:name="_gjdgxs" w:id="0"/>
      <w:bookmarkEnd w:id="0"/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                                                                                                                                      </w:t>
      </w:r>
    </w:p>
    <w:sectPr>
      <w:headerReference r:id="rId6" w:type="default"/>
      <w:footerReference r:id="rId7" w:type="default"/>
      <w:pgSz w:h="16840" w:w="11900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ptos"/>
  <w:font w:name="Arial"/>
  <w:font w:name="Helvetica Neu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020"/>
      </w:tabs>
      <w:rPr>
        <w:rFonts w:ascii="Helvetica Neue" w:cs="Helvetica Neue" w:eastAsia="Helvetica Neue" w:hAnsi="Helvetica Neue"/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020"/>
      </w:tabs>
      <w:rPr>
        <w:rFonts w:ascii="Helvetica Neue" w:cs="Helvetica Neue" w:eastAsia="Helvetica Neue" w:hAnsi="Helvetica Neue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